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5F" w:rsidRDefault="00392014">
      <w:r>
        <w:t>Science-7</w:t>
      </w:r>
      <w:r>
        <w:tab/>
      </w:r>
      <w:r>
        <w:tab/>
      </w:r>
      <w:r>
        <w:tab/>
      </w:r>
      <w:r>
        <w:tab/>
      </w:r>
      <w:r>
        <w:tab/>
        <w:t>Name __________________________ Date _____</w:t>
      </w:r>
    </w:p>
    <w:p w:rsidR="00392014" w:rsidRDefault="00392014">
      <w:r>
        <w:t xml:space="preserve">Mr. Roach / Ms. </w:t>
      </w:r>
      <w:proofErr w:type="spellStart"/>
      <w:r>
        <w:t>Wulfow</w:t>
      </w:r>
      <w:proofErr w:type="spellEnd"/>
    </w:p>
    <w:p w:rsidR="00392014" w:rsidRDefault="00392014"/>
    <w:p w:rsidR="00392014" w:rsidRPr="00392014" w:rsidRDefault="00392014" w:rsidP="00392014">
      <w:pPr>
        <w:jc w:val="center"/>
        <w:rPr>
          <w:sz w:val="32"/>
          <w:szCs w:val="32"/>
        </w:rPr>
      </w:pPr>
      <w:r w:rsidRPr="00392014">
        <w:rPr>
          <w:sz w:val="32"/>
          <w:szCs w:val="32"/>
        </w:rPr>
        <w:t>Probability &amp; Genetics</w:t>
      </w:r>
    </w:p>
    <w:p w:rsidR="00392014" w:rsidRPr="00392014" w:rsidRDefault="00392014" w:rsidP="00392014">
      <w:pPr>
        <w:jc w:val="center"/>
      </w:pPr>
      <w:r w:rsidRPr="00392014">
        <w:t>{Ch.4, sec.2}</w:t>
      </w:r>
    </w:p>
    <w:p w:rsidR="00392014" w:rsidRDefault="00392014"/>
    <w:p w:rsidR="00392014" w:rsidRDefault="00392014" w:rsidP="00392014">
      <w:pPr>
        <w:jc w:val="both"/>
      </w:pPr>
      <w:r>
        <w:t>The allele for kidney-shaped nostrils (</w:t>
      </w:r>
      <w:r w:rsidRPr="00392014">
        <w:rPr>
          <w:i/>
          <w:iCs/>
        </w:rPr>
        <w:t>K</w:t>
      </w:r>
      <w:r>
        <w:t xml:space="preserve">) is </w:t>
      </w:r>
      <w:r w:rsidRPr="006C4EF7">
        <w:rPr>
          <w:u w:val="single"/>
        </w:rPr>
        <w:t>dominant</w:t>
      </w:r>
      <w:r>
        <w:t xml:space="preserve"> over the allele for round nostrils (</w:t>
      </w:r>
      <w:r w:rsidRPr="00392014">
        <w:rPr>
          <w:i/>
          <w:iCs/>
        </w:rPr>
        <w:t>k</w:t>
      </w:r>
      <w:r>
        <w:t xml:space="preserve">) in humans.  Given the following </w:t>
      </w:r>
      <w:r w:rsidRPr="00392014">
        <w:rPr>
          <w:b/>
          <w:bCs/>
          <w:i/>
          <w:iCs/>
        </w:rPr>
        <w:t>genotypes</w:t>
      </w:r>
      <w:r>
        <w:t xml:space="preserve">, determine the appropriate </w:t>
      </w:r>
      <w:r w:rsidRPr="00392014">
        <w:rPr>
          <w:b/>
          <w:bCs/>
          <w:i/>
          <w:iCs/>
        </w:rPr>
        <w:t>phenotypes</w:t>
      </w:r>
      <w:r>
        <w:t>.</w:t>
      </w:r>
    </w:p>
    <w:p w:rsidR="00392014" w:rsidRDefault="00392014" w:rsidP="00392014">
      <w:pPr>
        <w:jc w:val="both"/>
      </w:pPr>
    </w:p>
    <w:tbl>
      <w:tblPr>
        <w:tblStyle w:val="TableGrid"/>
        <w:tblW w:w="0" w:type="auto"/>
        <w:jc w:val="center"/>
        <w:tblInd w:w="2702" w:type="dxa"/>
        <w:tblLook w:val="04A0"/>
      </w:tblPr>
      <w:tblGrid>
        <w:gridCol w:w="1150"/>
        <w:gridCol w:w="3530"/>
      </w:tblGrid>
      <w:tr w:rsidR="00392014" w:rsidTr="00392014">
        <w:trPr>
          <w:trHeight w:val="467"/>
          <w:jc w:val="center"/>
        </w:trPr>
        <w:tc>
          <w:tcPr>
            <w:tcW w:w="1150" w:type="dxa"/>
            <w:vAlign w:val="center"/>
          </w:tcPr>
          <w:p w:rsidR="00392014" w:rsidRDefault="00392014" w:rsidP="00392014">
            <w:pPr>
              <w:jc w:val="center"/>
            </w:pPr>
            <w:r>
              <w:t>Genotype</w:t>
            </w:r>
          </w:p>
        </w:tc>
        <w:tc>
          <w:tcPr>
            <w:tcW w:w="3530" w:type="dxa"/>
            <w:vAlign w:val="center"/>
          </w:tcPr>
          <w:p w:rsidR="00392014" w:rsidRDefault="00392014" w:rsidP="00392014">
            <w:pPr>
              <w:jc w:val="center"/>
            </w:pPr>
            <w:r>
              <w:t>Phenotype</w:t>
            </w:r>
          </w:p>
        </w:tc>
      </w:tr>
      <w:tr w:rsidR="00392014" w:rsidTr="00392014">
        <w:trPr>
          <w:trHeight w:val="350"/>
          <w:jc w:val="center"/>
        </w:trPr>
        <w:tc>
          <w:tcPr>
            <w:tcW w:w="1150" w:type="dxa"/>
            <w:vAlign w:val="center"/>
          </w:tcPr>
          <w:p w:rsidR="00392014" w:rsidRPr="00392014" w:rsidRDefault="00392014" w:rsidP="00392014">
            <w:pPr>
              <w:jc w:val="center"/>
              <w:rPr>
                <w:i/>
                <w:iCs/>
              </w:rPr>
            </w:pPr>
            <w:proofErr w:type="spellStart"/>
            <w:r w:rsidRPr="00392014">
              <w:rPr>
                <w:i/>
                <w:iCs/>
              </w:rPr>
              <w:t>Kk</w:t>
            </w:r>
            <w:proofErr w:type="spellEnd"/>
          </w:p>
        </w:tc>
        <w:tc>
          <w:tcPr>
            <w:tcW w:w="3530" w:type="dxa"/>
            <w:vAlign w:val="center"/>
          </w:tcPr>
          <w:p w:rsidR="00392014" w:rsidRDefault="00392014" w:rsidP="00392014">
            <w:pPr>
              <w:jc w:val="center"/>
            </w:pPr>
          </w:p>
        </w:tc>
      </w:tr>
      <w:tr w:rsidR="00392014" w:rsidTr="00392014">
        <w:trPr>
          <w:trHeight w:val="341"/>
          <w:jc w:val="center"/>
        </w:trPr>
        <w:tc>
          <w:tcPr>
            <w:tcW w:w="1150" w:type="dxa"/>
            <w:vAlign w:val="center"/>
          </w:tcPr>
          <w:p w:rsidR="00392014" w:rsidRPr="00392014" w:rsidRDefault="00392014" w:rsidP="00392014">
            <w:pPr>
              <w:jc w:val="center"/>
              <w:rPr>
                <w:i/>
                <w:iCs/>
              </w:rPr>
            </w:pPr>
            <w:proofErr w:type="spellStart"/>
            <w:r w:rsidRPr="00392014">
              <w:rPr>
                <w:i/>
                <w:iCs/>
              </w:rPr>
              <w:t>kk</w:t>
            </w:r>
            <w:proofErr w:type="spellEnd"/>
          </w:p>
        </w:tc>
        <w:tc>
          <w:tcPr>
            <w:tcW w:w="3530" w:type="dxa"/>
            <w:vAlign w:val="center"/>
          </w:tcPr>
          <w:p w:rsidR="00392014" w:rsidRDefault="00392014" w:rsidP="00392014">
            <w:pPr>
              <w:jc w:val="center"/>
            </w:pPr>
          </w:p>
        </w:tc>
      </w:tr>
      <w:tr w:rsidR="00392014" w:rsidTr="00392014">
        <w:trPr>
          <w:trHeight w:val="359"/>
          <w:jc w:val="center"/>
        </w:trPr>
        <w:tc>
          <w:tcPr>
            <w:tcW w:w="1150" w:type="dxa"/>
            <w:vAlign w:val="center"/>
          </w:tcPr>
          <w:p w:rsidR="00392014" w:rsidRPr="00392014" w:rsidRDefault="00392014" w:rsidP="00392014">
            <w:pPr>
              <w:jc w:val="center"/>
              <w:rPr>
                <w:i/>
                <w:iCs/>
              </w:rPr>
            </w:pPr>
            <w:r w:rsidRPr="00392014">
              <w:rPr>
                <w:i/>
                <w:iCs/>
              </w:rPr>
              <w:t>KK</w:t>
            </w:r>
          </w:p>
        </w:tc>
        <w:tc>
          <w:tcPr>
            <w:tcW w:w="3530" w:type="dxa"/>
            <w:vAlign w:val="center"/>
          </w:tcPr>
          <w:p w:rsidR="00392014" w:rsidRDefault="00392014" w:rsidP="00392014">
            <w:pPr>
              <w:jc w:val="center"/>
            </w:pPr>
          </w:p>
        </w:tc>
      </w:tr>
    </w:tbl>
    <w:p w:rsidR="00392014" w:rsidRDefault="00392014" w:rsidP="00392014">
      <w:pPr>
        <w:jc w:val="both"/>
      </w:pPr>
    </w:p>
    <w:p w:rsidR="006A16C9" w:rsidRDefault="006A16C9" w:rsidP="00392014">
      <w:pPr>
        <w:jc w:val="both"/>
      </w:pPr>
    </w:p>
    <w:p w:rsidR="006A16C9" w:rsidRDefault="00392014" w:rsidP="006A16C9">
      <w:pPr>
        <w:jc w:val="both"/>
      </w:pPr>
      <w:r>
        <w:t>The allele for</w:t>
      </w:r>
      <w:r w:rsidR="006A16C9">
        <w:t xml:space="preserve"> round shaped eyes (</w:t>
      </w:r>
      <w:r w:rsidR="006A16C9" w:rsidRPr="006A16C9">
        <w:rPr>
          <w:i/>
          <w:iCs/>
        </w:rPr>
        <w:t>a</w:t>
      </w:r>
      <w:r w:rsidR="006A16C9">
        <w:t xml:space="preserve">) is </w:t>
      </w:r>
      <w:r w:rsidR="006A16C9" w:rsidRPr="006C4EF7">
        <w:rPr>
          <w:u w:val="single"/>
        </w:rPr>
        <w:t>recessive</w:t>
      </w:r>
      <w:r w:rsidR="006A16C9">
        <w:t xml:space="preserve"> and the allele for almond shaped eyes (</w:t>
      </w:r>
      <w:r w:rsidR="006A16C9" w:rsidRPr="006A16C9">
        <w:rPr>
          <w:i/>
          <w:iCs/>
        </w:rPr>
        <w:t>A</w:t>
      </w:r>
      <w:r w:rsidR="006A16C9">
        <w:t xml:space="preserve">) is </w:t>
      </w:r>
      <w:r w:rsidR="006A16C9" w:rsidRPr="006C4EF7">
        <w:rPr>
          <w:u w:val="single"/>
        </w:rPr>
        <w:t>dominant</w:t>
      </w:r>
      <w:r w:rsidR="006A16C9">
        <w:t xml:space="preserve">.  Given the following </w:t>
      </w:r>
      <w:r w:rsidR="006A16C9" w:rsidRPr="00392014">
        <w:rPr>
          <w:b/>
          <w:bCs/>
          <w:i/>
          <w:iCs/>
        </w:rPr>
        <w:t>genotypes</w:t>
      </w:r>
      <w:r w:rsidR="006A16C9">
        <w:t xml:space="preserve">, determine the appropriate </w:t>
      </w:r>
      <w:r w:rsidR="006A16C9" w:rsidRPr="00392014">
        <w:rPr>
          <w:b/>
          <w:bCs/>
          <w:i/>
          <w:iCs/>
        </w:rPr>
        <w:t>phenotypes</w:t>
      </w:r>
      <w:r w:rsidR="006A16C9">
        <w:t>.</w:t>
      </w:r>
    </w:p>
    <w:p w:rsidR="00392014" w:rsidRDefault="00392014" w:rsidP="006A16C9">
      <w:pPr>
        <w:jc w:val="both"/>
      </w:pPr>
    </w:p>
    <w:tbl>
      <w:tblPr>
        <w:tblStyle w:val="TableGrid"/>
        <w:tblW w:w="0" w:type="auto"/>
        <w:jc w:val="center"/>
        <w:tblInd w:w="2702" w:type="dxa"/>
        <w:tblLook w:val="04A0"/>
      </w:tblPr>
      <w:tblGrid>
        <w:gridCol w:w="1150"/>
        <w:gridCol w:w="3530"/>
      </w:tblGrid>
      <w:tr w:rsidR="006A16C9" w:rsidTr="009902D6">
        <w:trPr>
          <w:trHeight w:val="467"/>
          <w:jc w:val="center"/>
        </w:trPr>
        <w:tc>
          <w:tcPr>
            <w:tcW w:w="1150" w:type="dxa"/>
            <w:vAlign w:val="center"/>
          </w:tcPr>
          <w:p w:rsidR="006A16C9" w:rsidRDefault="006A16C9" w:rsidP="009902D6">
            <w:pPr>
              <w:jc w:val="center"/>
            </w:pPr>
            <w:r>
              <w:t>Genotype</w:t>
            </w:r>
          </w:p>
        </w:tc>
        <w:tc>
          <w:tcPr>
            <w:tcW w:w="3530" w:type="dxa"/>
            <w:vAlign w:val="center"/>
          </w:tcPr>
          <w:p w:rsidR="006A16C9" w:rsidRDefault="006A16C9" w:rsidP="009902D6">
            <w:pPr>
              <w:jc w:val="center"/>
            </w:pPr>
            <w:r>
              <w:t>Phenotype</w:t>
            </w:r>
          </w:p>
        </w:tc>
      </w:tr>
      <w:tr w:rsidR="006A16C9" w:rsidTr="009902D6">
        <w:trPr>
          <w:trHeight w:val="350"/>
          <w:jc w:val="center"/>
        </w:trPr>
        <w:tc>
          <w:tcPr>
            <w:tcW w:w="1150" w:type="dxa"/>
            <w:vAlign w:val="center"/>
          </w:tcPr>
          <w:p w:rsidR="006A16C9" w:rsidRPr="00392014" w:rsidRDefault="006A16C9" w:rsidP="009902D6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rr</w:t>
            </w:r>
            <w:proofErr w:type="spellEnd"/>
          </w:p>
        </w:tc>
        <w:tc>
          <w:tcPr>
            <w:tcW w:w="3530" w:type="dxa"/>
            <w:vAlign w:val="center"/>
          </w:tcPr>
          <w:p w:rsidR="006A16C9" w:rsidRDefault="006A16C9" w:rsidP="009902D6">
            <w:pPr>
              <w:jc w:val="center"/>
            </w:pPr>
          </w:p>
        </w:tc>
      </w:tr>
      <w:tr w:rsidR="006A16C9" w:rsidTr="009902D6">
        <w:trPr>
          <w:trHeight w:val="341"/>
          <w:jc w:val="center"/>
        </w:trPr>
        <w:tc>
          <w:tcPr>
            <w:tcW w:w="1150" w:type="dxa"/>
            <w:vAlign w:val="center"/>
          </w:tcPr>
          <w:p w:rsidR="006A16C9" w:rsidRPr="00392014" w:rsidRDefault="006A16C9" w:rsidP="009902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RR</w:t>
            </w:r>
          </w:p>
        </w:tc>
        <w:tc>
          <w:tcPr>
            <w:tcW w:w="3530" w:type="dxa"/>
            <w:vAlign w:val="center"/>
          </w:tcPr>
          <w:p w:rsidR="006A16C9" w:rsidRDefault="006A16C9" w:rsidP="009902D6">
            <w:pPr>
              <w:jc w:val="center"/>
            </w:pPr>
          </w:p>
        </w:tc>
      </w:tr>
      <w:tr w:rsidR="006A16C9" w:rsidTr="009902D6">
        <w:trPr>
          <w:trHeight w:val="359"/>
          <w:jc w:val="center"/>
        </w:trPr>
        <w:tc>
          <w:tcPr>
            <w:tcW w:w="1150" w:type="dxa"/>
            <w:vAlign w:val="center"/>
          </w:tcPr>
          <w:p w:rsidR="006A16C9" w:rsidRPr="00392014" w:rsidRDefault="006A16C9" w:rsidP="009902D6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Rr</w:t>
            </w:r>
            <w:proofErr w:type="spellEnd"/>
          </w:p>
        </w:tc>
        <w:tc>
          <w:tcPr>
            <w:tcW w:w="3530" w:type="dxa"/>
            <w:vAlign w:val="center"/>
          </w:tcPr>
          <w:p w:rsidR="006A16C9" w:rsidRDefault="006A16C9" w:rsidP="009902D6">
            <w:pPr>
              <w:jc w:val="center"/>
            </w:pPr>
          </w:p>
        </w:tc>
      </w:tr>
    </w:tbl>
    <w:p w:rsidR="006A16C9" w:rsidRDefault="006A16C9" w:rsidP="006A16C9">
      <w:pPr>
        <w:jc w:val="both"/>
      </w:pPr>
    </w:p>
    <w:p w:rsidR="006A16C9" w:rsidRDefault="006A16C9" w:rsidP="006A16C9">
      <w:pPr>
        <w:jc w:val="both"/>
      </w:pPr>
    </w:p>
    <w:p w:rsidR="006C4EF7" w:rsidRDefault="006A16C9" w:rsidP="006C4EF7">
      <w:pPr>
        <w:jc w:val="both"/>
      </w:pPr>
      <w:r>
        <w:t xml:space="preserve">The allele for </w:t>
      </w:r>
      <w:r w:rsidR="006C4EF7">
        <w:t>black hair (</w:t>
      </w:r>
      <w:r w:rsidR="006C4EF7">
        <w:rPr>
          <w:i/>
          <w:iCs/>
        </w:rPr>
        <w:t>H</w:t>
      </w:r>
      <w:r w:rsidR="006C4EF7" w:rsidRPr="006C4EF7">
        <w:rPr>
          <w:i/>
          <w:iCs/>
          <w:vertAlign w:val="superscript"/>
        </w:rPr>
        <w:t>B</w:t>
      </w:r>
      <w:r w:rsidR="006C4EF7">
        <w:t xml:space="preserve">) is </w:t>
      </w:r>
      <w:proofErr w:type="spellStart"/>
      <w:r w:rsidR="006C4EF7" w:rsidRPr="006C4EF7">
        <w:rPr>
          <w:u w:val="single"/>
        </w:rPr>
        <w:t>codominant</w:t>
      </w:r>
      <w:proofErr w:type="spellEnd"/>
      <w:r w:rsidR="006C4EF7">
        <w:t xml:space="preserve"> with the allele for tan hair (</w:t>
      </w:r>
      <w:r w:rsidR="006C4EF7">
        <w:rPr>
          <w:i/>
          <w:iCs/>
        </w:rPr>
        <w:t>H</w:t>
      </w:r>
      <w:r w:rsidR="006C4EF7" w:rsidRPr="006C4EF7">
        <w:rPr>
          <w:i/>
          <w:iCs/>
          <w:vertAlign w:val="superscript"/>
        </w:rPr>
        <w:t>T</w:t>
      </w:r>
      <w:r w:rsidR="006C4EF7">
        <w:t xml:space="preserve">) in dogs.  Given the following </w:t>
      </w:r>
      <w:r w:rsidR="006C4EF7" w:rsidRPr="00392014">
        <w:rPr>
          <w:b/>
          <w:bCs/>
          <w:i/>
          <w:iCs/>
        </w:rPr>
        <w:t>genotypes</w:t>
      </w:r>
      <w:r w:rsidR="006C4EF7">
        <w:t xml:space="preserve">, determine the appropriate </w:t>
      </w:r>
      <w:r w:rsidR="006C4EF7" w:rsidRPr="00392014">
        <w:rPr>
          <w:b/>
          <w:bCs/>
          <w:i/>
          <w:iCs/>
        </w:rPr>
        <w:t>phenotypes</w:t>
      </w:r>
      <w:r w:rsidR="006C4EF7">
        <w:t>.</w:t>
      </w:r>
    </w:p>
    <w:p w:rsidR="006A16C9" w:rsidRDefault="006A16C9" w:rsidP="006A16C9">
      <w:pPr>
        <w:jc w:val="both"/>
      </w:pPr>
    </w:p>
    <w:tbl>
      <w:tblPr>
        <w:tblStyle w:val="TableGrid"/>
        <w:tblW w:w="0" w:type="auto"/>
        <w:jc w:val="center"/>
        <w:tblInd w:w="2702" w:type="dxa"/>
        <w:tblLook w:val="04A0"/>
      </w:tblPr>
      <w:tblGrid>
        <w:gridCol w:w="1150"/>
        <w:gridCol w:w="3530"/>
      </w:tblGrid>
      <w:tr w:rsidR="006C4EF7" w:rsidTr="009902D6">
        <w:trPr>
          <w:trHeight w:val="467"/>
          <w:jc w:val="center"/>
        </w:trPr>
        <w:tc>
          <w:tcPr>
            <w:tcW w:w="1150" w:type="dxa"/>
            <w:vAlign w:val="center"/>
          </w:tcPr>
          <w:p w:rsidR="006C4EF7" w:rsidRDefault="006C4EF7" w:rsidP="009902D6">
            <w:pPr>
              <w:jc w:val="center"/>
            </w:pPr>
            <w:r>
              <w:t>Genotype</w:t>
            </w:r>
          </w:p>
        </w:tc>
        <w:tc>
          <w:tcPr>
            <w:tcW w:w="3530" w:type="dxa"/>
            <w:vAlign w:val="center"/>
          </w:tcPr>
          <w:p w:rsidR="006C4EF7" w:rsidRDefault="006C4EF7" w:rsidP="009902D6">
            <w:pPr>
              <w:jc w:val="center"/>
            </w:pPr>
            <w:r>
              <w:t>Phenotype</w:t>
            </w:r>
          </w:p>
        </w:tc>
      </w:tr>
      <w:tr w:rsidR="006C4EF7" w:rsidTr="009902D6">
        <w:trPr>
          <w:trHeight w:val="350"/>
          <w:jc w:val="center"/>
        </w:trPr>
        <w:tc>
          <w:tcPr>
            <w:tcW w:w="1150" w:type="dxa"/>
            <w:vAlign w:val="center"/>
          </w:tcPr>
          <w:p w:rsidR="006C4EF7" w:rsidRPr="006C4EF7" w:rsidRDefault="006C4EF7" w:rsidP="009902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6C4EF7">
              <w:rPr>
                <w:i/>
                <w:iCs/>
                <w:vertAlign w:val="superscript"/>
              </w:rPr>
              <w:t>B</w:t>
            </w:r>
            <w:r>
              <w:rPr>
                <w:i/>
                <w:iCs/>
              </w:rPr>
              <w:t>H</w:t>
            </w:r>
            <w:r w:rsidRPr="006C4EF7">
              <w:rPr>
                <w:i/>
                <w:iCs/>
                <w:vertAlign w:val="superscript"/>
              </w:rPr>
              <w:t>T</w:t>
            </w:r>
          </w:p>
        </w:tc>
        <w:tc>
          <w:tcPr>
            <w:tcW w:w="3530" w:type="dxa"/>
            <w:vAlign w:val="center"/>
          </w:tcPr>
          <w:p w:rsidR="006C4EF7" w:rsidRDefault="006C4EF7" w:rsidP="009902D6">
            <w:pPr>
              <w:jc w:val="center"/>
            </w:pPr>
          </w:p>
        </w:tc>
      </w:tr>
      <w:tr w:rsidR="006C4EF7" w:rsidTr="009902D6">
        <w:trPr>
          <w:trHeight w:val="341"/>
          <w:jc w:val="center"/>
        </w:trPr>
        <w:tc>
          <w:tcPr>
            <w:tcW w:w="1150" w:type="dxa"/>
            <w:vAlign w:val="center"/>
          </w:tcPr>
          <w:p w:rsidR="006C4EF7" w:rsidRPr="00392014" w:rsidRDefault="006C4EF7" w:rsidP="009902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6C4EF7">
              <w:rPr>
                <w:i/>
                <w:iCs/>
                <w:vertAlign w:val="superscript"/>
              </w:rPr>
              <w:t>B</w:t>
            </w:r>
            <w:r>
              <w:rPr>
                <w:i/>
                <w:iCs/>
              </w:rPr>
              <w:t>H</w:t>
            </w:r>
            <w:r w:rsidRPr="006C4EF7">
              <w:rPr>
                <w:i/>
                <w:iCs/>
                <w:vertAlign w:val="superscript"/>
              </w:rPr>
              <w:t>B</w:t>
            </w:r>
          </w:p>
        </w:tc>
        <w:tc>
          <w:tcPr>
            <w:tcW w:w="3530" w:type="dxa"/>
            <w:vAlign w:val="center"/>
          </w:tcPr>
          <w:p w:rsidR="006C4EF7" w:rsidRDefault="006C4EF7" w:rsidP="009902D6">
            <w:pPr>
              <w:jc w:val="center"/>
            </w:pPr>
          </w:p>
        </w:tc>
      </w:tr>
      <w:tr w:rsidR="006C4EF7" w:rsidTr="009902D6">
        <w:trPr>
          <w:trHeight w:val="359"/>
          <w:jc w:val="center"/>
        </w:trPr>
        <w:tc>
          <w:tcPr>
            <w:tcW w:w="1150" w:type="dxa"/>
            <w:vAlign w:val="center"/>
          </w:tcPr>
          <w:p w:rsidR="006C4EF7" w:rsidRPr="00392014" w:rsidRDefault="006C4EF7" w:rsidP="009902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  <w:r w:rsidRPr="006C4EF7">
              <w:rPr>
                <w:i/>
                <w:iCs/>
                <w:vertAlign w:val="superscript"/>
              </w:rPr>
              <w:t>T</w:t>
            </w:r>
            <w:r>
              <w:rPr>
                <w:i/>
                <w:iCs/>
              </w:rPr>
              <w:t>H</w:t>
            </w:r>
            <w:r w:rsidRPr="006C4EF7">
              <w:rPr>
                <w:i/>
                <w:iCs/>
                <w:vertAlign w:val="superscript"/>
              </w:rPr>
              <w:t>T</w:t>
            </w:r>
          </w:p>
        </w:tc>
        <w:tc>
          <w:tcPr>
            <w:tcW w:w="3530" w:type="dxa"/>
            <w:vAlign w:val="center"/>
          </w:tcPr>
          <w:p w:rsidR="006C4EF7" w:rsidRDefault="006C4EF7" w:rsidP="009902D6">
            <w:pPr>
              <w:jc w:val="center"/>
            </w:pPr>
          </w:p>
        </w:tc>
      </w:tr>
    </w:tbl>
    <w:p w:rsidR="006C4EF7" w:rsidRDefault="006C4EF7" w:rsidP="006A16C9">
      <w:pPr>
        <w:jc w:val="both"/>
      </w:pPr>
    </w:p>
    <w:p w:rsidR="006C4EF7" w:rsidRPr="00392014" w:rsidRDefault="006C4EF7" w:rsidP="006A16C9">
      <w:pPr>
        <w:jc w:val="both"/>
      </w:pPr>
    </w:p>
    <w:sectPr w:rsidR="006C4EF7" w:rsidRPr="00392014" w:rsidSect="000B7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92014"/>
    <w:rsid w:val="00006611"/>
    <w:rsid w:val="000B705F"/>
    <w:rsid w:val="001B020C"/>
    <w:rsid w:val="00392014"/>
    <w:rsid w:val="004556FB"/>
    <w:rsid w:val="006A16C9"/>
    <w:rsid w:val="006C4EF7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EastAsia" w:hAnsiTheme="majorBidi" w:cstheme="maj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Company>GNPS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2012-01-23T18:45:00Z</dcterms:created>
  <dcterms:modified xsi:type="dcterms:W3CDTF">2012-01-23T19:04:00Z</dcterms:modified>
</cp:coreProperties>
</file>